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05B88C64" w:rsidR="0015672B" w:rsidRPr="0015672B" w:rsidRDefault="005D2DA4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>
        <w:rPr>
          <w:rFonts w:ascii="Calibri" w:eastAsia="Calibri" w:hAnsi="Calibri" w:cs="Calibri"/>
          <w:b/>
          <w:bCs/>
          <w:sz w:val="32"/>
          <w:szCs w:val="24"/>
        </w:rPr>
        <w:t>Meeting Notes</w:t>
      </w:r>
    </w:p>
    <w:p w14:paraId="7C39B1C8" w14:textId="0CA2AAFA" w:rsidR="4C37DA9C" w:rsidRDefault="00F316EE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February 10, 2021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4280744B" w14:textId="605B737D" w:rsidR="00A068CD" w:rsidRDefault="4C37DA9C" w:rsidP="00A068CD">
      <w:pPr>
        <w:pStyle w:val="NormalWeb"/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13B90">
        <w:rPr>
          <w:rFonts w:eastAsia="Calibri"/>
          <w:sz w:val="24"/>
          <w:szCs w:val="24"/>
        </w:rPr>
        <w:t xml:space="preserve">Online </w:t>
      </w:r>
    </w:p>
    <w:p w14:paraId="33663D9A" w14:textId="718F579E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23213C77" w14:textId="18460D85" w:rsidR="007B6B66" w:rsidRPr="007B6B66" w:rsidRDefault="007B6B66" w:rsidP="007B6B66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7B6B66">
        <w:rPr>
          <w:rFonts w:ascii="Calibri" w:eastAsia="Calibri" w:hAnsi="Calibri" w:cs="Calibri"/>
          <w:i/>
          <w:sz w:val="24"/>
          <w:szCs w:val="24"/>
        </w:rPr>
        <w:t>Attendees</w:t>
      </w:r>
      <w:r>
        <w:rPr>
          <w:rFonts w:ascii="Calibri" w:eastAsia="Calibri" w:hAnsi="Calibri" w:cs="Calibri"/>
          <w:i/>
          <w:sz w:val="24"/>
          <w:szCs w:val="24"/>
        </w:rPr>
        <w:t xml:space="preserve">: Triplett, Weeks, Scott, Fitzpatrick,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Oulette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, Byers</w:t>
      </w:r>
    </w:p>
    <w:p w14:paraId="6DA14B84" w14:textId="52816655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493F9B80" w14:textId="5348DFE7" w:rsidR="007B6B66" w:rsidRPr="007B6B66" w:rsidRDefault="007B6B66" w:rsidP="007B6B66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7B6B66">
        <w:rPr>
          <w:rFonts w:ascii="Calibri" w:eastAsia="Calibri" w:hAnsi="Calibri" w:cs="Calibri"/>
          <w:i/>
          <w:sz w:val="24"/>
          <w:szCs w:val="24"/>
        </w:rPr>
        <w:t>Passed by consensus</w:t>
      </w:r>
    </w:p>
    <w:p w14:paraId="60D655EE" w14:textId="2DC28D91" w:rsidR="00A676E3" w:rsidRDefault="00A676E3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Approval of </w:t>
      </w:r>
      <w:r w:rsidR="00A068CD">
        <w:rPr>
          <w:rFonts w:ascii="Calibri" w:eastAsia="Calibri" w:hAnsi="Calibri" w:cs="Calibri"/>
          <w:sz w:val="24"/>
          <w:szCs w:val="24"/>
        </w:rPr>
        <w:t>Meeting Notes</w:t>
      </w:r>
      <w:bookmarkStart w:id="0" w:name="_GoBack"/>
      <w:bookmarkEnd w:id="0"/>
    </w:p>
    <w:p w14:paraId="1BBDB5B1" w14:textId="64D3D520" w:rsidR="007B6B66" w:rsidRPr="007B6B66" w:rsidRDefault="007B6B66" w:rsidP="007B6B66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7B6B66">
        <w:rPr>
          <w:rFonts w:ascii="Calibri" w:eastAsia="Calibri" w:hAnsi="Calibri" w:cs="Calibri"/>
          <w:i/>
          <w:sz w:val="24"/>
          <w:szCs w:val="24"/>
        </w:rPr>
        <w:t>Passed by consensus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55429967" w14:textId="2DA40830" w:rsidR="00216767" w:rsidRDefault="00216767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Recycling Center</w:t>
      </w:r>
      <w:r w:rsidR="00F90421" w:rsidRPr="006F66B4">
        <w:rPr>
          <w:rFonts w:ascii="Calibri" w:eastAsia="Calibri" w:hAnsi="Calibri" w:cs="Calibri"/>
          <w:sz w:val="24"/>
          <w:szCs w:val="24"/>
        </w:rPr>
        <w:t xml:space="preserve"> </w:t>
      </w:r>
    </w:p>
    <w:p w14:paraId="08DAF1EE" w14:textId="2D2D4A86" w:rsidR="007B6B66" w:rsidRPr="001361DC" w:rsidRDefault="007B6B66" w:rsidP="007B6B66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361DC">
        <w:rPr>
          <w:rFonts w:ascii="Calibri" w:eastAsia="Calibri" w:hAnsi="Calibri" w:cs="Calibri"/>
          <w:i/>
          <w:sz w:val="24"/>
          <w:szCs w:val="24"/>
        </w:rPr>
        <w:t xml:space="preserve">Triplett and Scott provided information on the status of the Center and decisions of the board; Center is currently solvent but requires a long-term </w:t>
      </w:r>
      <w:r w:rsidR="001361DC" w:rsidRPr="001361DC">
        <w:rPr>
          <w:rFonts w:ascii="Calibri" w:eastAsia="Calibri" w:hAnsi="Calibri" w:cs="Calibri"/>
          <w:i/>
          <w:sz w:val="24"/>
          <w:szCs w:val="24"/>
        </w:rPr>
        <w:t>solution to remain viable</w:t>
      </w:r>
    </w:p>
    <w:p w14:paraId="59C9CD53" w14:textId="3D90CD39" w:rsidR="00A068CD" w:rsidRDefault="00A068CD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City/County Recycling Support</w:t>
      </w:r>
    </w:p>
    <w:p w14:paraId="771DD5AD" w14:textId="324F9546" w:rsidR="001361DC" w:rsidRPr="001361DC" w:rsidRDefault="001361DC" w:rsidP="001361DC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361DC">
        <w:rPr>
          <w:rFonts w:ascii="Calibri" w:eastAsia="Calibri" w:hAnsi="Calibri" w:cs="Calibri"/>
          <w:i/>
          <w:sz w:val="24"/>
          <w:szCs w:val="24"/>
        </w:rPr>
        <w:t>City and County remain committed to keep Center open; looking for a long-term plan that can be taken to the respective governing bodies</w:t>
      </w:r>
    </w:p>
    <w:p w14:paraId="11C1D6EC" w14:textId="321E7666" w:rsidR="00D13B90" w:rsidRDefault="00A676E3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City and County Pandemic Response</w:t>
      </w:r>
    </w:p>
    <w:p w14:paraId="55B0E3F8" w14:textId="0A4FB0F2" w:rsidR="001361DC" w:rsidRPr="001361DC" w:rsidRDefault="001361DC" w:rsidP="001361DC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361DC">
        <w:rPr>
          <w:rFonts w:ascii="Calibri" w:eastAsia="Calibri" w:hAnsi="Calibri" w:cs="Calibri"/>
          <w:i/>
          <w:sz w:val="24"/>
          <w:szCs w:val="24"/>
        </w:rPr>
        <w:t xml:space="preserve">Signs showing of a leveling off of </w:t>
      </w:r>
      <w:proofErr w:type="spellStart"/>
      <w:r w:rsidRPr="001361DC">
        <w:rPr>
          <w:rFonts w:ascii="Calibri" w:eastAsia="Calibri" w:hAnsi="Calibri" w:cs="Calibri"/>
          <w:i/>
          <w:sz w:val="24"/>
          <w:szCs w:val="24"/>
        </w:rPr>
        <w:t>Covid</w:t>
      </w:r>
      <w:proofErr w:type="spellEnd"/>
      <w:r w:rsidRPr="001361DC">
        <w:rPr>
          <w:rFonts w:ascii="Calibri" w:eastAsia="Calibri" w:hAnsi="Calibri" w:cs="Calibri"/>
          <w:i/>
          <w:sz w:val="24"/>
          <w:szCs w:val="24"/>
        </w:rPr>
        <w:t xml:space="preserve"> instances</w:t>
      </w:r>
      <w:r>
        <w:rPr>
          <w:rFonts w:ascii="Calibri" w:eastAsia="Calibri" w:hAnsi="Calibri" w:cs="Calibri"/>
          <w:i/>
          <w:sz w:val="24"/>
          <w:szCs w:val="24"/>
        </w:rPr>
        <w:t>, though diligence will need to be maintained, likely for the rest of the year</w:t>
      </w:r>
    </w:p>
    <w:p w14:paraId="63923D92" w14:textId="680CC5AD" w:rsidR="0096660C" w:rsidRDefault="00AB2C0B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City’s New Wastewater Treatment Plant</w:t>
      </w:r>
    </w:p>
    <w:p w14:paraId="4D086C5E" w14:textId="7A9EEE6E" w:rsidR="001361DC" w:rsidRPr="001361DC" w:rsidRDefault="001361DC" w:rsidP="001361DC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361DC">
        <w:rPr>
          <w:rFonts w:ascii="Calibri" w:eastAsia="Calibri" w:hAnsi="Calibri" w:cs="Calibri"/>
          <w:i/>
          <w:sz w:val="24"/>
          <w:szCs w:val="24"/>
        </w:rPr>
        <w:t>City continues to work on design and negotiate with largest user – Sugar Creek; tree removal/clearing has begun; funding still must be identified to avoid an unreasonable burden on ratepayers</w:t>
      </w:r>
    </w:p>
    <w:p w14:paraId="50DBB31C" w14:textId="77777777" w:rsidR="001361DC" w:rsidRDefault="001361DC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27919E12" w14:textId="069D0529" w:rsidR="0096660C" w:rsidRDefault="00AB2C0B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lastRenderedPageBreak/>
        <w:t>Aquaponics Project – USD247 Progress</w:t>
      </w:r>
    </w:p>
    <w:p w14:paraId="0062ED08" w14:textId="6884CAEE" w:rsidR="001361DC" w:rsidRPr="001361DC" w:rsidRDefault="001361DC" w:rsidP="001361DC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361DC">
        <w:rPr>
          <w:rFonts w:ascii="Calibri" w:eastAsia="Calibri" w:hAnsi="Calibri" w:cs="Calibri"/>
          <w:i/>
          <w:sz w:val="24"/>
          <w:szCs w:val="24"/>
        </w:rPr>
        <w:t xml:space="preserve">Progress continues; management and </w:t>
      </w:r>
      <w:r>
        <w:rPr>
          <w:rFonts w:ascii="Calibri" w:eastAsia="Calibri" w:hAnsi="Calibri" w:cs="Calibri"/>
          <w:i/>
          <w:sz w:val="24"/>
          <w:szCs w:val="24"/>
        </w:rPr>
        <w:t>operations remain issues</w:t>
      </w:r>
    </w:p>
    <w:p w14:paraId="3378EA99" w14:textId="4969F150" w:rsidR="007147EE" w:rsidRDefault="007147EE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Public Transportation</w:t>
      </w:r>
    </w:p>
    <w:p w14:paraId="005B76A3" w14:textId="08F92500" w:rsidR="001361DC" w:rsidRPr="001361DC" w:rsidRDefault="001361DC" w:rsidP="001361DC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361DC">
        <w:rPr>
          <w:rFonts w:ascii="Calibri" w:eastAsia="Calibri" w:hAnsi="Calibri" w:cs="Calibri"/>
          <w:i/>
          <w:sz w:val="24"/>
          <w:szCs w:val="24"/>
        </w:rPr>
        <w:t>Neither the City or SEK-CAP are ready to start another bus route; plan is to prepare something for the City Commission in June</w:t>
      </w:r>
    </w:p>
    <w:p w14:paraId="60D11DCC" w14:textId="590D1D22" w:rsidR="00A068CD" w:rsidRDefault="00A068CD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SAC Membership</w:t>
      </w:r>
    </w:p>
    <w:p w14:paraId="67237AAA" w14:textId="6A06F079" w:rsidR="001361DC" w:rsidRPr="001361DC" w:rsidRDefault="001361DC" w:rsidP="001361DC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361DC">
        <w:rPr>
          <w:rFonts w:ascii="Calibri" w:eastAsia="Calibri" w:hAnsi="Calibri" w:cs="Calibri"/>
          <w:i/>
          <w:sz w:val="24"/>
          <w:szCs w:val="24"/>
        </w:rPr>
        <w:t>Suggestions were considered for filling the vacant positions on the SAC; no new applications have been received</w:t>
      </w:r>
    </w:p>
    <w:p w14:paraId="4F002664" w14:textId="6754C002" w:rsidR="00D13B90" w:rsidRPr="00A676E3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03338A6D" w14:textId="27445442" w:rsidR="00A068CD" w:rsidRDefault="004570A1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Earth Day 2021</w:t>
      </w:r>
    </w:p>
    <w:p w14:paraId="03613CF3" w14:textId="26EFCB0E" w:rsidR="001361DC" w:rsidRPr="00414816" w:rsidRDefault="001361DC" w:rsidP="001361DC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414816">
        <w:rPr>
          <w:rFonts w:ascii="Calibri" w:eastAsia="Calibri" w:hAnsi="Calibri" w:cs="Calibri"/>
          <w:i/>
          <w:sz w:val="24"/>
          <w:szCs w:val="24"/>
        </w:rPr>
        <w:t>This will probably have to be a virtual event; will hold a planning session on 3/</w:t>
      </w:r>
      <w:r w:rsidR="00414816" w:rsidRPr="00414816">
        <w:rPr>
          <w:rFonts w:ascii="Calibri" w:eastAsia="Calibri" w:hAnsi="Calibri" w:cs="Calibri"/>
          <w:i/>
          <w:sz w:val="24"/>
          <w:szCs w:val="24"/>
        </w:rPr>
        <w:t>2</w:t>
      </w:r>
    </w:p>
    <w:p w14:paraId="184ACA57" w14:textId="584DAE7A" w:rsidR="001A5444" w:rsidRDefault="001A5444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MCP Update</w:t>
      </w:r>
    </w:p>
    <w:p w14:paraId="372B68B8" w14:textId="694072F3" w:rsidR="00414816" w:rsidRPr="00414816" w:rsidRDefault="00414816" w:rsidP="00414816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414816">
        <w:rPr>
          <w:rFonts w:ascii="Calibri" w:eastAsia="Calibri" w:hAnsi="Calibri" w:cs="Calibri"/>
          <w:i/>
          <w:sz w:val="24"/>
          <w:szCs w:val="24"/>
        </w:rPr>
        <w:t>Some progress being made; engaged with KDHE and EPA on area around the MCP property</w:t>
      </w:r>
    </w:p>
    <w:p w14:paraId="60799BEA" w14:textId="5ACA9F72" w:rsidR="00835C2D" w:rsidRPr="00DA025E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00835C2D" w:rsidRPr="00DA025E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1361DC"/>
    <w:rsid w:val="0015672B"/>
    <w:rsid w:val="001578A8"/>
    <w:rsid w:val="00160236"/>
    <w:rsid w:val="00181739"/>
    <w:rsid w:val="001A5444"/>
    <w:rsid w:val="001D1400"/>
    <w:rsid w:val="00216767"/>
    <w:rsid w:val="00232CC7"/>
    <w:rsid w:val="00270B9B"/>
    <w:rsid w:val="00275D68"/>
    <w:rsid w:val="002A51C8"/>
    <w:rsid w:val="00310329"/>
    <w:rsid w:val="00310706"/>
    <w:rsid w:val="0032786A"/>
    <w:rsid w:val="00333F8D"/>
    <w:rsid w:val="00365D70"/>
    <w:rsid w:val="0039075D"/>
    <w:rsid w:val="003F66BB"/>
    <w:rsid w:val="00414816"/>
    <w:rsid w:val="0044565E"/>
    <w:rsid w:val="00446DE3"/>
    <w:rsid w:val="004570A1"/>
    <w:rsid w:val="004771A9"/>
    <w:rsid w:val="004D623B"/>
    <w:rsid w:val="004E16C6"/>
    <w:rsid w:val="00517890"/>
    <w:rsid w:val="005217D0"/>
    <w:rsid w:val="005236A4"/>
    <w:rsid w:val="00526B47"/>
    <w:rsid w:val="005A2BA1"/>
    <w:rsid w:val="005C42DF"/>
    <w:rsid w:val="005D2DA4"/>
    <w:rsid w:val="00631DED"/>
    <w:rsid w:val="00690BBA"/>
    <w:rsid w:val="006920EE"/>
    <w:rsid w:val="006B6710"/>
    <w:rsid w:val="006F66B4"/>
    <w:rsid w:val="00712BD4"/>
    <w:rsid w:val="007147EE"/>
    <w:rsid w:val="007B6B66"/>
    <w:rsid w:val="007E392D"/>
    <w:rsid w:val="007F4A5E"/>
    <w:rsid w:val="00821C77"/>
    <w:rsid w:val="008251A2"/>
    <w:rsid w:val="00835C2D"/>
    <w:rsid w:val="008C218B"/>
    <w:rsid w:val="008D7A8B"/>
    <w:rsid w:val="00927516"/>
    <w:rsid w:val="0096660C"/>
    <w:rsid w:val="00970AF6"/>
    <w:rsid w:val="009A558A"/>
    <w:rsid w:val="00A01936"/>
    <w:rsid w:val="00A068CD"/>
    <w:rsid w:val="00A22A52"/>
    <w:rsid w:val="00A45B19"/>
    <w:rsid w:val="00A64B69"/>
    <w:rsid w:val="00A676E3"/>
    <w:rsid w:val="00AB2C0B"/>
    <w:rsid w:val="00AC5B5D"/>
    <w:rsid w:val="00B0053A"/>
    <w:rsid w:val="00B40D63"/>
    <w:rsid w:val="00B54752"/>
    <w:rsid w:val="00B6393C"/>
    <w:rsid w:val="00B9583F"/>
    <w:rsid w:val="00BC32B8"/>
    <w:rsid w:val="00C04D2E"/>
    <w:rsid w:val="00C86E2A"/>
    <w:rsid w:val="00CD2CE7"/>
    <w:rsid w:val="00D13B90"/>
    <w:rsid w:val="00DA025E"/>
    <w:rsid w:val="00DE5D38"/>
    <w:rsid w:val="00DE65FE"/>
    <w:rsid w:val="00E246AB"/>
    <w:rsid w:val="00E71312"/>
    <w:rsid w:val="00E72D47"/>
    <w:rsid w:val="00E954AC"/>
    <w:rsid w:val="00EB6787"/>
    <w:rsid w:val="00EF6C0E"/>
    <w:rsid w:val="00F105C2"/>
    <w:rsid w:val="00F25401"/>
    <w:rsid w:val="00F316EE"/>
    <w:rsid w:val="00F45496"/>
    <w:rsid w:val="00F50CA9"/>
    <w:rsid w:val="00F90421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D0C17-F046-4B74-B25D-D07FA4A2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1436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5</cp:revision>
  <dcterms:created xsi:type="dcterms:W3CDTF">2021-03-08T20:18:00Z</dcterms:created>
  <dcterms:modified xsi:type="dcterms:W3CDTF">2021-03-08T20:29:00Z</dcterms:modified>
</cp:coreProperties>
</file>